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66AD168" w:rsidR="00152A13" w:rsidRPr="00856508" w:rsidRDefault="006A0FF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del Comité Municipal Electoral en Sabinas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60097AA" w:rsidR="00527FC7" w:rsidRPr="00E07F82" w:rsidRDefault="00527FC7" w:rsidP="006A0FF5">
            <w:pPr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6A0FF5">
              <w:rPr>
                <w:rFonts w:ascii="Tahoma" w:eastAsia="Tahoma" w:hAnsi="Tahoma" w:cs="Tahoma"/>
                <w:color w:val="000000"/>
              </w:rPr>
              <w:t xml:space="preserve">Anuar Alejandro Ramírez </w:t>
            </w:r>
            <w:r w:rsidR="006A0FF5">
              <w:rPr>
                <w:rFonts w:ascii="Tahoma" w:eastAsia="Tahoma" w:hAnsi="Tahoma" w:cs="Tahoma"/>
                <w:color w:val="000000"/>
              </w:rPr>
              <w:t>Vásquez</w:t>
            </w:r>
          </w:p>
          <w:p w14:paraId="5CF81E1E" w14:textId="6D4D9797" w:rsidR="00527FC7" w:rsidRPr="00E07F82" w:rsidRDefault="00527FC7" w:rsidP="006A0FF5">
            <w:pPr>
              <w:pStyle w:val="Cita"/>
              <w:spacing w:before="0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6A0FF5">
            <w:pPr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688A82D0" w:rsidR="00E07F82" w:rsidRPr="00E07F82" w:rsidRDefault="00E07F82" w:rsidP="006A0FF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6A0FF5">
              <w:rPr>
                <w:rFonts w:ascii="Tahoma" w:eastAsia="Tahoma" w:hAnsi="Tahoma" w:cs="Tahoma"/>
                <w:color w:val="000000"/>
              </w:rPr>
              <w:t>Licenciatura en derecho y políticas públicas</w:t>
            </w:r>
          </w:p>
          <w:p w14:paraId="77E70210" w14:textId="7853B079" w:rsidR="00E07F82" w:rsidRPr="00E07F82" w:rsidRDefault="00E07F82" w:rsidP="006A0FF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6A0FF5">
              <w:rPr>
                <w:rFonts w:ascii="Tahoma" w:eastAsia="Tahoma" w:hAnsi="Tahoma" w:cs="Tahoma"/>
                <w:color w:val="000000"/>
              </w:rPr>
              <w:t>2013-2017</w:t>
            </w:r>
          </w:p>
          <w:p w14:paraId="628C07A4" w14:textId="61C2A028" w:rsidR="00E95E25" w:rsidRPr="00E07F82" w:rsidRDefault="00E07F82" w:rsidP="006A0FF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6A0FF5">
              <w:rPr>
                <w:rFonts w:ascii="Tahoma" w:eastAsia="Tahoma" w:hAnsi="Tahoma" w:cs="Tahoma"/>
                <w:color w:val="000000"/>
              </w:rPr>
              <w:t>Universidad Autónoma del Noreste UANE- UNAM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3E538404" w14:textId="77777777" w:rsidR="006A0FF5" w:rsidRDefault="006A0FF5" w:rsidP="006A0FF5">
            <w:pPr>
              <w:ind w:right="546"/>
              <w:textDirection w:val="btLr"/>
              <w:rPr>
                <w:rFonts w:ascii="Tahoma" w:eastAsia="Arial MT" w:hAnsi="Tahoma" w:cs="Tahoma"/>
                <w:color w:val="000000"/>
              </w:rPr>
            </w:pPr>
            <w:r w:rsidRPr="006A0FF5">
              <w:rPr>
                <w:rFonts w:ascii="Tahoma" w:eastAsia="Arial MT" w:hAnsi="Tahoma" w:cs="Tahoma"/>
                <w:color w:val="000000"/>
              </w:rPr>
              <w:t xml:space="preserve">Empresa: IEPEC </w:t>
            </w:r>
          </w:p>
          <w:p w14:paraId="5F37E1DB" w14:textId="75F11F87" w:rsidR="006A0FF5" w:rsidRPr="006A0FF5" w:rsidRDefault="006A0FF5" w:rsidP="006A0FF5">
            <w:pPr>
              <w:ind w:right="546"/>
              <w:textDirection w:val="btLr"/>
              <w:rPr>
                <w:rFonts w:ascii="Tahoma" w:hAnsi="Tahoma" w:cs="Tahoma"/>
              </w:rPr>
            </w:pPr>
            <w:r w:rsidRPr="006A0FF5">
              <w:rPr>
                <w:rFonts w:ascii="Tahoma" w:eastAsia="Arial MT" w:hAnsi="Tahoma" w:cs="Tahoma"/>
                <w:color w:val="000000"/>
              </w:rPr>
              <w:t>Período: 2014-014</w:t>
            </w:r>
          </w:p>
          <w:p w14:paraId="7DE0852B" w14:textId="77777777" w:rsidR="006A0FF5" w:rsidRPr="006A0FF5" w:rsidRDefault="006A0FF5" w:rsidP="006A0FF5">
            <w:pPr>
              <w:textDirection w:val="btLr"/>
              <w:rPr>
                <w:rFonts w:ascii="Tahoma" w:hAnsi="Tahoma" w:cs="Tahoma"/>
              </w:rPr>
            </w:pPr>
            <w:r w:rsidRPr="006A0FF5">
              <w:rPr>
                <w:rFonts w:ascii="Tahoma" w:eastAsia="Arial MT" w:hAnsi="Tahoma" w:cs="Tahoma"/>
                <w:color w:val="000000"/>
              </w:rPr>
              <w:t>Cargo: Observador electoral.</w:t>
            </w:r>
          </w:p>
          <w:p w14:paraId="2961B111" w14:textId="77777777" w:rsidR="006A0FF5" w:rsidRPr="006A0FF5" w:rsidRDefault="006A0FF5" w:rsidP="006A0FF5">
            <w:pPr>
              <w:spacing w:before="20"/>
              <w:textDirection w:val="btLr"/>
              <w:rPr>
                <w:rFonts w:ascii="Tahoma" w:hAnsi="Tahoma" w:cs="Tahoma"/>
              </w:rPr>
            </w:pPr>
          </w:p>
          <w:p w14:paraId="32B538B0" w14:textId="77777777" w:rsidR="006A0FF5" w:rsidRDefault="006A0FF5" w:rsidP="006A0FF5">
            <w:pPr>
              <w:ind w:right="121"/>
              <w:textDirection w:val="btLr"/>
              <w:rPr>
                <w:rFonts w:ascii="Tahoma" w:eastAsia="Calibri" w:hAnsi="Tahoma" w:cs="Tahoma"/>
                <w:color w:val="000000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 xml:space="preserve">Empresa: SEDESOL </w:t>
            </w:r>
          </w:p>
          <w:p w14:paraId="2CE05835" w14:textId="77777777" w:rsidR="006A0FF5" w:rsidRDefault="006A0FF5" w:rsidP="006A0FF5">
            <w:pPr>
              <w:ind w:right="121"/>
              <w:textDirection w:val="btLr"/>
              <w:rPr>
                <w:rFonts w:ascii="Tahoma" w:eastAsia="Calibri" w:hAnsi="Tahoma" w:cs="Tahoma"/>
                <w:color w:val="000000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 xml:space="preserve">Período: 2014-2016 </w:t>
            </w:r>
          </w:p>
          <w:p w14:paraId="23D2A920" w14:textId="6D4C8D94" w:rsidR="006A0FF5" w:rsidRPr="006A0FF5" w:rsidRDefault="006A0FF5" w:rsidP="006A0FF5">
            <w:pPr>
              <w:ind w:right="121"/>
              <w:textDirection w:val="btLr"/>
              <w:rPr>
                <w:rFonts w:ascii="Tahoma" w:hAnsi="Tahoma" w:cs="Tahoma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>Cargo: Servidor Público.</w:t>
            </w:r>
          </w:p>
          <w:p w14:paraId="63AF0332" w14:textId="77777777" w:rsidR="006A0FF5" w:rsidRPr="006A0FF5" w:rsidRDefault="006A0FF5" w:rsidP="006A0FF5">
            <w:pPr>
              <w:textDirection w:val="btLr"/>
              <w:rPr>
                <w:rFonts w:ascii="Tahoma" w:hAnsi="Tahoma" w:cs="Tahoma"/>
              </w:rPr>
            </w:pPr>
          </w:p>
          <w:p w14:paraId="00C608ED" w14:textId="77777777" w:rsidR="006A0FF5" w:rsidRDefault="006A0FF5" w:rsidP="006A0FF5">
            <w:pPr>
              <w:ind w:right="322"/>
              <w:textDirection w:val="btLr"/>
              <w:rPr>
                <w:rFonts w:ascii="Tahoma" w:eastAsia="Calibri" w:hAnsi="Tahoma" w:cs="Tahoma"/>
                <w:color w:val="000000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 xml:space="preserve">Empresa: Financiera Nacional de Desarrollo Agropecuario Rural Forestal y Pesquero FND </w:t>
            </w:r>
          </w:p>
          <w:p w14:paraId="4C1A7572" w14:textId="24FC5E9A" w:rsidR="006A0FF5" w:rsidRPr="006A0FF5" w:rsidRDefault="006A0FF5" w:rsidP="006A0FF5">
            <w:pPr>
              <w:ind w:right="322"/>
              <w:textDirection w:val="btLr"/>
              <w:rPr>
                <w:rFonts w:ascii="Tahoma" w:hAnsi="Tahoma" w:cs="Tahoma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>Período: 2016- 2017</w:t>
            </w:r>
          </w:p>
          <w:p w14:paraId="2E187FEA" w14:textId="77777777" w:rsidR="006A0FF5" w:rsidRPr="006A0FF5" w:rsidRDefault="006A0FF5" w:rsidP="006A0FF5">
            <w:pPr>
              <w:textDirection w:val="btLr"/>
              <w:rPr>
                <w:rFonts w:ascii="Tahoma" w:hAnsi="Tahoma" w:cs="Tahoma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>Cargo: Analista de Políticas de mesa de control.</w:t>
            </w:r>
          </w:p>
          <w:p w14:paraId="7CF00441" w14:textId="77777777" w:rsidR="006A0FF5" w:rsidRPr="006A0FF5" w:rsidRDefault="006A0FF5" w:rsidP="006A0FF5">
            <w:pPr>
              <w:spacing w:before="24"/>
              <w:textDirection w:val="btLr"/>
              <w:rPr>
                <w:rFonts w:ascii="Tahoma" w:hAnsi="Tahoma" w:cs="Tahoma"/>
              </w:rPr>
            </w:pPr>
          </w:p>
          <w:p w14:paraId="1EE0200F" w14:textId="77777777" w:rsidR="006A0FF5" w:rsidRPr="006A0FF5" w:rsidRDefault="006A0FF5" w:rsidP="006A0FF5">
            <w:pPr>
              <w:spacing w:before="1"/>
              <w:textDirection w:val="btLr"/>
              <w:rPr>
                <w:rFonts w:ascii="Tahoma" w:hAnsi="Tahoma" w:cs="Tahoma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>Empresa: Sistema Nacional de Protección Social en Salud SEGURO POPULAR.</w:t>
            </w:r>
          </w:p>
          <w:p w14:paraId="173AAF67" w14:textId="77777777" w:rsidR="006A0FF5" w:rsidRPr="006A0FF5" w:rsidRDefault="006A0FF5" w:rsidP="006A0FF5">
            <w:pPr>
              <w:textDirection w:val="btLr"/>
              <w:rPr>
                <w:rFonts w:ascii="Tahoma" w:hAnsi="Tahoma" w:cs="Tahoma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>Período: 2018-2019</w:t>
            </w:r>
          </w:p>
          <w:p w14:paraId="4167AEA0" w14:textId="53007B1C" w:rsidR="006A0FF5" w:rsidRDefault="006A0FF5" w:rsidP="006A0FF5">
            <w:pPr>
              <w:textDirection w:val="btLr"/>
              <w:rPr>
                <w:rFonts w:ascii="Tahoma" w:eastAsia="Calibri" w:hAnsi="Tahoma" w:cs="Tahoma"/>
                <w:color w:val="000000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>Cargo: Servidor público de atención ciudadana.</w:t>
            </w:r>
          </w:p>
          <w:p w14:paraId="547FC90F" w14:textId="77777777" w:rsidR="006A0FF5" w:rsidRPr="006A0FF5" w:rsidRDefault="006A0FF5" w:rsidP="006A0FF5">
            <w:pPr>
              <w:textDirection w:val="btLr"/>
              <w:rPr>
                <w:rFonts w:ascii="Tahoma" w:hAnsi="Tahoma" w:cs="Tahoma"/>
              </w:rPr>
            </w:pPr>
          </w:p>
          <w:p w14:paraId="646A9E18" w14:textId="693FE717" w:rsidR="006A0FF5" w:rsidRDefault="006A0FF5" w:rsidP="006A0FF5">
            <w:pPr>
              <w:spacing w:before="1"/>
              <w:textDirection w:val="btLr"/>
              <w:rPr>
                <w:rFonts w:ascii="Tahoma" w:eastAsia="Calibri" w:hAnsi="Tahoma" w:cs="Tahoma"/>
                <w:color w:val="000000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 xml:space="preserve">Empresa: </w:t>
            </w:r>
            <w:r w:rsidRPr="006A0FF5">
              <w:rPr>
                <w:rFonts w:ascii="Tahoma" w:eastAsia="Calibri" w:hAnsi="Tahoma" w:cs="Tahoma"/>
                <w:color w:val="000000"/>
              </w:rPr>
              <w:t>Instituto</w:t>
            </w:r>
            <w:r w:rsidRPr="006A0FF5">
              <w:rPr>
                <w:rFonts w:ascii="Tahoma" w:eastAsia="Calibri" w:hAnsi="Tahoma" w:cs="Tahoma"/>
                <w:color w:val="000000"/>
              </w:rPr>
              <w:t xml:space="preserve"> Electoral de Coahuila </w:t>
            </w:r>
          </w:p>
          <w:p w14:paraId="41A31068" w14:textId="57EE1A0F" w:rsidR="006A0FF5" w:rsidRPr="006A0FF5" w:rsidRDefault="006A0FF5" w:rsidP="006A0FF5">
            <w:pPr>
              <w:spacing w:before="1"/>
              <w:textDirection w:val="btLr"/>
              <w:rPr>
                <w:rFonts w:ascii="Tahoma" w:eastAsia="Calibri" w:hAnsi="Tahoma" w:cs="Tahoma"/>
                <w:color w:val="000000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>Período: 2023-2033</w:t>
            </w:r>
          </w:p>
          <w:p w14:paraId="60FE263A" w14:textId="77777777" w:rsidR="006A0FF5" w:rsidRPr="006A0FF5" w:rsidRDefault="006A0FF5" w:rsidP="006A0FF5">
            <w:pPr>
              <w:spacing w:before="1"/>
              <w:textDirection w:val="btLr"/>
              <w:rPr>
                <w:rFonts w:ascii="Tahoma" w:eastAsia="Calibri" w:hAnsi="Tahoma" w:cs="Tahoma"/>
                <w:color w:val="000000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 xml:space="preserve">Cargo: </w:t>
            </w:r>
            <w:proofErr w:type="gramStart"/>
            <w:r w:rsidRPr="006A0FF5">
              <w:rPr>
                <w:rFonts w:ascii="Tahoma" w:eastAsia="Calibri" w:hAnsi="Tahoma" w:cs="Tahoma"/>
                <w:color w:val="000000"/>
              </w:rPr>
              <w:t>Consejero</w:t>
            </w:r>
            <w:proofErr w:type="gramEnd"/>
            <w:r w:rsidRPr="006A0FF5">
              <w:rPr>
                <w:rFonts w:ascii="Tahoma" w:eastAsia="Calibri" w:hAnsi="Tahoma" w:cs="Tahoma"/>
                <w:color w:val="000000"/>
              </w:rPr>
              <w:t xml:space="preserve"> electoral.</w:t>
            </w:r>
          </w:p>
          <w:p w14:paraId="110D61AE" w14:textId="77777777" w:rsidR="006A0FF5" w:rsidRPr="006A0FF5" w:rsidRDefault="006A0FF5" w:rsidP="006A0FF5">
            <w:pPr>
              <w:spacing w:before="24"/>
              <w:textDirection w:val="btLr"/>
              <w:rPr>
                <w:rFonts w:ascii="Tahoma" w:hAnsi="Tahoma" w:cs="Tahoma"/>
              </w:rPr>
            </w:pPr>
          </w:p>
          <w:p w14:paraId="6D0B45FF" w14:textId="0F297A1C" w:rsidR="006A0FF5" w:rsidRDefault="006A0FF5" w:rsidP="006A0FF5">
            <w:pPr>
              <w:textDirection w:val="btLr"/>
              <w:rPr>
                <w:rFonts w:ascii="Tahoma" w:eastAsia="Calibri" w:hAnsi="Tahoma" w:cs="Tahoma"/>
                <w:color w:val="000000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>Empresa: Centro Nacional de Capacitación Intensiva S.C de México</w:t>
            </w:r>
            <w:r>
              <w:rPr>
                <w:rFonts w:ascii="Tahoma" w:eastAsia="Calibri" w:hAnsi="Tahoma" w:cs="Tahoma"/>
                <w:color w:val="000000"/>
              </w:rPr>
              <w:t xml:space="preserve"> </w:t>
            </w:r>
            <w:r w:rsidRPr="006A0FF5">
              <w:rPr>
                <w:rFonts w:ascii="Tahoma" w:eastAsia="Calibri" w:hAnsi="Tahoma" w:cs="Tahoma"/>
                <w:color w:val="000000"/>
              </w:rPr>
              <w:t xml:space="preserve">C.N.C.I </w:t>
            </w:r>
          </w:p>
          <w:p w14:paraId="4969052F" w14:textId="6A3E2481" w:rsidR="006A0FF5" w:rsidRPr="006A0FF5" w:rsidRDefault="006A0FF5" w:rsidP="006A0FF5">
            <w:pPr>
              <w:ind w:right="121"/>
              <w:textDirection w:val="btLr"/>
              <w:rPr>
                <w:rFonts w:ascii="Tahoma" w:hAnsi="Tahoma" w:cs="Tahoma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>Período: Empleo actual</w:t>
            </w:r>
          </w:p>
          <w:p w14:paraId="5CF8C605" w14:textId="77777777" w:rsidR="006A0FF5" w:rsidRPr="006A0FF5" w:rsidRDefault="006A0FF5" w:rsidP="006A0FF5">
            <w:pPr>
              <w:textDirection w:val="btLr"/>
              <w:rPr>
                <w:rFonts w:ascii="Tahoma" w:hAnsi="Tahoma" w:cs="Tahoma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>Cargo: Docente.</w:t>
            </w:r>
          </w:p>
          <w:p w14:paraId="4ED1A7E0" w14:textId="77777777" w:rsidR="006A0FF5" w:rsidRPr="006A0FF5" w:rsidRDefault="006A0FF5" w:rsidP="006A0FF5">
            <w:pPr>
              <w:spacing w:before="24"/>
              <w:textDirection w:val="btLr"/>
              <w:rPr>
                <w:rFonts w:ascii="Tahoma" w:hAnsi="Tahoma" w:cs="Tahoma"/>
              </w:rPr>
            </w:pPr>
          </w:p>
          <w:p w14:paraId="01F05367" w14:textId="77777777" w:rsidR="006A0FF5" w:rsidRDefault="006A0FF5" w:rsidP="006A0FF5">
            <w:pPr>
              <w:spacing w:before="1"/>
              <w:ind w:right="121"/>
              <w:textDirection w:val="btLr"/>
              <w:rPr>
                <w:rFonts w:ascii="Tahoma" w:eastAsia="Calibri" w:hAnsi="Tahoma" w:cs="Tahoma"/>
                <w:color w:val="000000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 xml:space="preserve">Empresa: María Montessori </w:t>
            </w:r>
          </w:p>
          <w:p w14:paraId="5C221217" w14:textId="05895E39" w:rsidR="006A0FF5" w:rsidRPr="006A0FF5" w:rsidRDefault="006A0FF5" w:rsidP="006A0FF5">
            <w:pPr>
              <w:spacing w:before="1"/>
              <w:ind w:right="121"/>
              <w:textDirection w:val="btLr"/>
              <w:rPr>
                <w:rFonts w:ascii="Tahoma" w:hAnsi="Tahoma" w:cs="Tahoma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>Período: 2023- Actual</w:t>
            </w:r>
          </w:p>
          <w:p w14:paraId="221CF4C4" w14:textId="77777777" w:rsidR="006A0FF5" w:rsidRPr="006A0FF5" w:rsidRDefault="006A0FF5" w:rsidP="006A0FF5">
            <w:pPr>
              <w:textDirection w:val="btLr"/>
              <w:rPr>
                <w:rFonts w:ascii="Tahoma" w:hAnsi="Tahoma" w:cs="Tahoma"/>
              </w:rPr>
            </w:pPr>
            <w:r w:rsidRPr="006A0FF5">
              <w:rPr>
                <w:rFonts w:ascii="Tahoma" w:eastAsia="Calibri" w:hAnsi="Tahoma" w:cs="Tahoma"/>
                <w:color w:val="000000"/>
              </w:rPr>
              <w:t>Cargo: Docente área ciencias sociales. (Historia, estructuras económicas).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6A0FF5">
      <w:headerReference w:type="default" r:id="rId7"/>
      <w:pgSz w:w="12240" w:h="15840"/>
      <w:pgMar w:top="1991" w:right="1701" w:bottom="1276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A0FF5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2024-01-09T23:37:00Z</dcterms:created>
  <dcterms:modified xsi:type="dcterms:W3CDTF">2024-01-09T23:37:00Z</dcterms:modified>
</cp:coreProperties>
</file>